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8F21" w14:textId="77777777" w:rsidR="00122BE5" w:rsidRDefault="00122BE5" w:rsidP="00122BE5">
      <w:pPr>
        <w:rPr>
          <w:b/>
          <w:bCs/>
        </w:rPr>
      </w:pPr>
      <w:r>
        <w:rPr>
          <w:b/>
          <w:bCs/>
        </w:rPr>
        <w:t>Safe Working Load Certification</w:t>
      </w:r>
    </w:p>
    <w:p w14:paraId="20BF9DF0" w14:textId="77777777" w:rsidR="00122BE5" w:rsidRDefault="00122BE5" w:rsidP="00122BE5">
      <w:r>
        <w:t>Bildspec in conjunction with a testing lab, performed a variety of pull tests on their complete systems to ascertain the maximum failure load of their track and trolley systems when installed.</w:t>
      </w:r>
    </w:p>
    <w:p w14:paraId="721AB575" w14:textId="77777777" w:rsidR="00122BE5" w:rsidRDefault="00122BE5" w:rsidP="00122BE5">
      <w:r>
        <w:t>Using a 200kN testing machine, we were able to load the systems up at 5mm/min to produce analytical graphs for our consulting engineers to calculate a SWL for our complete installed system.</w:t>
      </w:r>
    </w:p>
    <w:p w14:paraId="05B04F54" w14:textId="77777777" w:rsidR="00122BE5" w:rsidRDefault="00122BE5" w:rsidP="00122BE5">
      <w:r>
        <w:t>The engineers calculated the SWL using factors of safety and in conjunction with AS / NZS 1170.0 – 2002/ Amdt 2011 Structural Design Actions – Part: 0 General principles, and AS/ NZS 1170.1  – 2002/ Amdt 2011 Structural Design Actions – Part: 1, Permanent, Imposed and Other Actions.</w:t>
      </w:r>
    </w:p>
    <w:p w14:paraId="57E00CE0" w14:textId="17579E35" w:rsidR="00122BE5" w:rsidRDefault="00122BE5" w:rsidP="00122BE5">
      <w:r>
        <w:t>Bildspec completed this certification to make sure our systems are fit for purpose, and will perform correctly every day of the year in the real world.</w:t>
      </w:r>
    </w:p>
    <w:p w14:paraId="61BABE33" w14:textId="6DA2C08B" w:rsidR="00863776" w:rsidRPr="00863776" w:rsidRDefault="00863776" w:rsidP="00122BE5">
      <w:pPr>
        <w:rPr>
          <w:color w:val="FF0000"/>
        </w:rPr>
      </w:pPr>
    </w:p>
    <w:p w14:paraId="5C677B5C" w14:textId="75F2DF4C" w:rsidR="001128AC" w:rsidRDefault="001128AC"/>
    <w:p w14:paraId="016D6BC3" w14:textId="00F7466E" w:rsidR="00BF7B73" w:rsidRDefault="00BF7B73">
      <w:r>
        <w:rPr>
          <w:noProof/>
        </w:rPr>
        <w:drawing>
          <wp:inline distT="0" distB="0" distL="0" distR="0" wp14:anchorId="51984408" wp14:editId="3B412672">
            <wp:extent cx="5731510" cy="42500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5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CD"/>
    <w:rsid w:val="001128AC"/>
    <w:rsid w:val="00122BE5"/>
    <w:rsid w:val="00244204"/>
    <w:rsid w:val="00863776"/>
    <w:rsid w:val="00BF7B73"/>
    <w:rsid w:val="00F4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5587C"/>
  <w15:chartTrackingRefBased/>
  <w15:docId w15:val="{75876CF9-720A-45F4-B61F-E5F096DD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BE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Kaplan</dc:creator>
  <cp:keywords/>
  <dc:description/>
  <cp:lastModifiedBy>IN2 AP</cp:lastModifiedBy>
  <cp:revision>6</cp:revision>
  <dcterms:created xsi:type="dcterms:W3CDTF">2020-03-16T05:01:00Z</dcterms:created>
  <dcterms:modified xsi:type="dcterms:W3CDTF">2021-04-19T08:08:00Z</dcterms:modified>
</cp:coreProperties>
</file>